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42" w:rsidRDefault="00934D42" w:rsidP="00934D42">
      <w:pPr>
        <w:rPr>
          <w:b/>
          <w:bCs/>
          <w:u w:val="single"/>
        </w:rPr>
      </w:pPr>
      <w:r>
        <w:rPr>
          <w:b/>
          <w:bCs/>
          <w:u w:val="single"/>
        </w:rPr>
        <w:t>Transitioning to Remote Acts of Service-Learning and Community Engagement</w:t>
      </w:r>
    </w:p>
    <w:p w:rsidR="00934D42" w:rsidRDefault="00934D42" w:rsidP="00934D42">
      <w:pPr>
        <w:ind w:left="360"/>
      </w:pPr>
      <w:r>
        <w:t>If you have yet to do so, we’d suggest reaching out to your partners and connect with them about the possibility to work remotely through acts of indirect service. Many may not even be aware of the opportunities that your course(s) and students could fulfill. Some examples are below:</w:t>
      </w:r>
    </w:p>
    <w:p w:rsidR="00934D42" w:rsidRDefault="00934D42" w:rsidP="00934D42">
      <w:pPr>
        <w:numPr>
          <w:ilvl w:val="0"/>
          <w:numId w:val="1"/>
        </w:numPr>
        <w:rPr>
          <w:rFonts w:eastAsia="Times New Roman"/>
        </w:rPr>
      </w:pPr>
      <w:r>
        <w:rPr>
          <w:rFonts w:eastAsia="Times New Roman"/>
        </w:rPr>
        <w:t>Grant research/writing</w:t>
      </w:r>
    </w:p>
    <w:p w:rsidR="00934D42" w:rsidRDefault="00934D42" w:rsidP="00934D42">
      <w:pPr>
        <w:numPr>
          <w:ilvl w:val="0"/>
          <w:numId w:val="1"/>
        </w:numPr>
        <w:rPr>
          <w:rFonts w:eastAsia="Times New Roman"/>
        </w:rPr>
      </w:pPr>
      <w:r>
        <w:rPr>
          <w:rFonts w:eastAsia="Times New Roman"/>
        </w:rPr>
        <w:t>Researching policy and developing issue briefs</w:t>
      </w:r>
    </w:p>
    <w:p w:rsidR="00934D42" w:rsidRDefault="00934D42" w:rsidP="00934D42">
      <w:pPr>
        <w:numPr>
          <w:ilvl w:val="0"/>
          <w:numId w:val="1"/>
        </w:numPr>
        <w:rPr>
          <w:rFonts w:eastAsia="Times New Roman"/>
        </w:rPr>
      </w:pPr>
      <w:r>
        <w:rPr>
          <w:rFonts w:eastAsia="Times New Roman"/>
        </w:rPr>
        <w:t>Writing articles for newsletters</w:t>
      </w:r>
    </w:p>
    <w:p w:rsidR="00934D42" w:rsidRDefault="00934D42" w:rsidP="00934D42">
      <w:pPr>
        <w:numPr>
          <w:ilvl w:val="0"/>
          <w:numId w:val="1"/>
        </w:numPr>
        <w:rPr>
          <w:rFonts w:eastAsia="Times New Roman"/>
        </w:rPr>
      </w:pPr>
      <w:r>
        <w:rPr>
          <w:rFonts w:eastAsia="Times New Roman"/>
        </w:rPr>
        <w:t>Posting on social media</w:t>
      </w:r>
    </w:p>
    <w:p w:rsidR="00934D42" w:rsidRDefault="00934D42" w:rsidP="00934D42">
      <w:pPr>
        <w:numPr>
          <w:ilvl w:val="0"/>
          <w:numId w:val="1"/>
        </w:numPr>
        <w:rPr>
          <w:rFonts w:eastAsia="Times New Roman"/>
        </w:rPr>
      </w:pPr>
      <w:r>
        <w:rPr>
          <w:rFonts w:eastAsia="Times New Roman"/>
        </w:rPr>
        <w:t>Generating marketing materials</w:t>
      </w:r>
    </w:p>
    <w:p w:rsidR="00934D42" w:rsidRDefault="00934D42" w:rsidP="00934D42">
      <w:pPr>
        <w:numPr>
          <w:ilvl w:val="0"/>
          <w:numId w:val="1"/>
        </w:numPr>
        <w:rPr>
          <w:rFonts w:eastAsia="Times New Roman"/>
        </w:rPr>
      </w:pPr>
      <w:r>
        <w:rPr>
          <w:rFonts w:eastAsia="Times New Roman"/>
        </w:rPr>
        <w:t>Calling donors or volunteers</w:t>
      </w:r>
    </w:p>
    <w:p w:rsidR="00934D42" w:rsidRDefault="00934D42" w:rsidP="00934D42">
      <w:pPr>
        <w:numPr>
          <w:ilvl w:val="0"/>
          <w:numId w:val="1"/>
        </w:numPr>
        <w:rPr>
          <w:rFonts w:eastAsia="Times New Roman"/>
        </w:rPr>
      </w:pPr>
      <w:r>
        <w:rPr>
          <w:rFonts w:eastAsia="Times New Roman"/>
        </w:rPr>
        <w:t>Developing curriculum for programs</w:t>
      </w:r>
    </w:p>
    <w:p w:rsidR="00934D42" w:rsidRDefault="00934D42" w:rsidP="00934D42">
      <w:pPr>
        <w:numPr>
          <w:ilvl w:val="0"/>
          <w:numId w:val="1"/>
        </w:numPr>
        <w:rPr>
          <w:rFonts w:eastAsia="Times New Roman"/>
        </w:rPr>
      </w:pPr>
      <w:r>
        <w:rPr>
          <w:rFonts w:eastAsia="Times New Roman"/>
        </w:rPr>
        <w:t>Inputting data from surveys</w:t>
      </w:r>
    </w:p>
    <w:p w:rsidR="00934D42" w:rsidRDefault="00934D42" w:rsidP="00934D42">
      <w:pPr>
        <w:numPr>
          <w:ilvl w:val="0"/>
          <w:numId w:val="1"/>
        </w:numPr>
        <w:rPr>
          <w:rFonts w:eastAsia="Times New Roman"/>
        </w:rPr>
      </w:pPr>
      <w:r>
        <w:rPr>
          <w:rFonts w:eastAsia="Times New Roman"/>
        </w:rPr>
        <w:t>Creating content for volunteer trainings</w:t>
      </w:r>
    </w:p>
    <w:p w:rsidR="00934D42" w:rsidRDefault="00934D42" w:rsidP="00934D42">
      <w:pPr>
        <w:numPr>
          <w:ilvl w:val="0"/>
          <w:numId w:val="1"/>
        </w:numPr>
        <w:rPr>
          <w:rFonts w:eastAsia="Times New Roman"/>
        </w:rPr>
      </w:pPr>
      <w:r>
        <w:rPr>
          <w:rFonts w:eastAsia="Times New Roman"/>
        </w:rPr>
        <w:t>Mentoring or tutoring</w:t>
      </w:r>
    </w:p>
    <w:p w:rsidR="00934D42" w:rsidRDefault="00934D42" w:rsidP="00934D42">
      <w:pPr>
        <w:numPr>
          <w:ilvl w:val="0"/>
          <w:numId w:val="1"/>
        </w:numPr>
        <w:rPr>
          <w:rFonts w:eastAsia="Times New Roman"/>
        </w:rPr>
      </w:pPr>
      <w:r>
        <w:rPr>
          <w:rFonts w:eastAsia="Times New Roman"/>
        </w:rPr>
        <w:t>Virtual storytelling or story-listening</w:t>
      </w:r>
    </w:p>
    <w:p w:rsidR="00934D42" w:rsidRDefault="00934D42" w:rsidP="00934D42">
      <w:pPr>
        <w:numPr>
          <w:ilvl w:val="0"/>
          <w:numId w:val="1"/>
        </w:numPr>
        <w:rPr>
          <w:rFonts w:eastAsia="Times New Roman"/>
        </w:rPr>
      </w:pPr>
      <w:r>
        <w:rPr>
          <w:rFonts w:eastAsia="Times New Roman"/>
        </w:rPr>
        <w:t xml:space="preserve">Data Collection and interpretation </w:t>
      </w:r>
    </w:p>
    <w:p w:rsidR="00934D42" w:rsidRDefault="00934D42" w:rsidP="00934D42">
      <w:pPr>
        <w:numPr>
          <w:ilvl w:val="0"/>
          <w:numId w:val="1"/>
        </w:numPr>
        <w:rPr>
          <w:rFonts w:eastAsia="Times New Roman"/>
        </w:rPr>
      </w:pPr>
      <w:r>
        <w:rPr>
          <w:rFonts w:eastAsia="Times New Roman"/>
        </w:rPr>
        <w:t>Facilitating virtual campaigns or philanthropic events</w:t>
      </w:r>
    </w:p>
    <w:p w:rsidR="00934D42" w:rsidRDefault="00934D42" w:rsidP="00934D42">
      <w:pPr>
        <w:numPr>
          <w:ilvl w:val="0"/>
          <w:numId w:val="1"/>
        </w:numPr>
        <w:rPr>
          <w:rFonts w:eastAsia="Times New Roman"/>
        </w:rPr>
      </w:pPr>
      <w:r>
        <w:rPr>
          <w:rFonts w:eastAsia="Times New Roman"/>
        </w:rPr>
        <w:t>Attending meetings virtually via FaceTime, Skype, WebEx, etc.</w:t>
      </w:r>
    </w:p>
    <w:p w:rsidR="00934D42" w:rsidRDefault="00934D42" w:rsidP="00934D42"/>
    <w:p w:rsidR="00934D42" w:rsidRDefault="00934D42" w:rsidP="00934D42">
      <w:pPr>
        <w:ind w:left="360"/>
      </w:pPr>
      <w:r>
        <w:t xml:space="preserve">We recognize and acknowledge that this may not be a possibility with every partner organization. That being said, we will work with each of you individually and understand the need to be flexible. Please do not hesitate to reach out to us if your original partner is no longer able to accommodate your needs, as we have many organizations that have identified needs.  Another option that we’d like to encourage is partnering with an organization that focuses on virtual-based volunteer needs.  Through our partnership with the Bonner Foundation, we have found that one such organization is: </w:t>
      </w:r>
      <w:hyperlink r:id="rId5" w:history="1">
        <w:proofErr w:type="spellStart"/>
        <w:r>
          <w:rPr>
            <w:rStyle w:val="Hyperlink"/>
          </w:rPr>
          <w:t>Catchfire</w:t>
        </w:r>
        <w:proofErr w:type="spellEnd"/>
      </w:hyperlink>
      <w:r>
        <w:t xml:space="preserve">.  Campus Compact also recently highlighted </w:t>
      </w:r>
      <w:hyperlink r:id="rId6" w:history="1">
        <w:proofErr w:type="spellStart"/>
        <w:r>
          <w:rPr>
            <w:rStyle w:val="Hyperlink"/>
          </w:rPr>
          <w:t>Omprakash</w:t>
        </w:r>
        <w:proofErr w:type="spellEnd"/>
      </w:hyperlink>
      <w:r>
        <w:t xml:space="preserve">. </w:t>
      </w:r>
      <w:proofErr w:type="spellStart"/>
      <w:r>
        <w:t>Omprakash</w:t>
      </w:r>
      <w:proofErr w:type="spellEnd"/>
      <w:r>
        <w:t xml:space="preserve"> is an online platform that highlights opportunities around the world for students to engage with the global community through volunteering and internships. There are no fees for individual students to apply to participate in an experience through their network of partners. Partners are vetted by the non-profit.</w:t>
      </w:r>
    </w:p>
    <w:p w:rsidR="00E86D88" w:rsidRDefault="00E86D88">
      <w:bookmarkStart w:id="0" w:name="_GoBack"/>
      <w:bookmarkEnd w:id="0"/>
    </w:p>
    <w:sectPr w:rsidR="00E8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A35"/>
    <w:multiLevelType w:val="multilevel"/>
    <w:tmpl w:val="4D26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42"/>
    <w:rsid w:val="00934D42"/>
    <w:rsid w:val="00E8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86C3-3E1A-4A2F-AFCC-FB0F248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prakash.org/" TargetMode="External"/><Relationship Id="rId5" Type="http://schemas.openxmlformats.org/officeDocument/2006/relationships/hyperlink" Target="https://www.catchafire.org/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Clark</dc:creator>
  <cp:keywords/>
  <dc:description/>
  <cp:lastModifiedBy>Bailey Clark</cp:lastModifiedBy>
  <cp:revision>1</cp:revision>
  <dcterms:created xsi:type="dcterms:W3CDTF">2020-09-02T13:40:00Z</dcterms:created>
  <dcterms:modified xsi:type="dcterms:W3CDTF">2020-09-02T13:40:00Z</dcterms:modified>
</cp:coreProperties>
</file>